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B5" w:rsidRDefault="005C340C" w:rsidP="008B3E5A">
      <w:pPr>
        <w:spacing w:after="0" w:line="240" w:lineRule="auto"/>
        <w:jc w:val="center"/>
        <w:rPr>
          <w:color w:val="008000"/>
          <w:sz w:val="28"/>
          <w:szCs w:val="28"/>
        </w:rPr>
      </w:pPr>
      <w:r>
        <w:rPr>
          <w:noProof/>
          <w:color w:val="008000"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-574675</wp:posOffset>
            </wp:positionV>
            <wp:extent cx="560705" cy="689610"/>
            <wp:effectExtent l="19050" t="0" r="0" b="0"/>
            <wp:wrapThrough wrapText="bothSides">
              <wp:wrapPolygon edited="0">
                <wp:start x="-734" y="0"/>
                <wp:lineTo x="-734" y="20884"/>
                <wp:lineTo x="21282" y="20884"/>
                <wp:lineTo x="21282" y="0"/>
                <wp:lineTo x="-734" y="0"/>
              </wp:wrapPolygon>
            </wp:wrapThrough>
            <wp:docPr id="3" name="Obrázok 3" descr="NarodnyTrust_logo_vy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odnyTrust_logo_vyre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8000"/>
          <w:sz w:val="28"/>
          <w:szCs w:val="28"/>
          <w:lang w:eastAsia="sk-SK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-461010</wp:posOffset>
            </wp:positionV>
            <wp:extent cx="1670050" cy="520065"/>
            <wp:effectExtent l="19050" t="0" r="635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2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D39" w:rsidRDefault="00A8496E" w:rsidP="006962CA">
      <w:pPr>
        <w:spacing w:after="0" w:line="240" w:lineRule="auto"/>
        <w:ind w:left="720"/>
        <w:jc w:val="center"/>
        <w:rPr>
          <w:b/>
          <w:color w:val="008000"/>
        </w:rPr>
      </w:pPr>
      <w:r>
        <w:rPr>
          <w:b/>
          <w:color w:val="008000"/>
        </w:rPr>
        <w:t>Víkend otvorených parkov a záhrad</w:t>
      </w:r>
    </w:p>
    <w:p w:rsidR="00A8496E" w:rsidRDefault="00A8496E" w:rsidP="006962CA">
      <w:pPr>
        <w:spacing w:after="0" w:line="240" w:lineRule="auto"/>
        <w:ind w:left="720"/>
        <w:jc w:val="center"/>
        <w:rPr>
          <w:b/>
          <w:color w:val="008000"/>
        </w:rPr>
      </w:pPr>
    </w:p>
    <w:p w:rsidR="006962CA" w:rsidRPr="00A47258" w:rsidRDefault="006962CA" w:rsidP="006962CA">
      <w:pPr>
        <w:spacing w:after="0" w:line="240" w:lineRule="auto"/>
        <w:ind w:left="720"/>
        <w:jc w:val="center"/>
        <w:rPr>
          <w:b/>
        </w:rPr>
      </w:pPr>
    </w:p>
    <w:p w:rsidR="00E73938" w:rsidRDefault="00B47F13" w:rsidP="00A169F4">
      <w:pPr>
        <w:spacing w:line="240" w:lineRule="auto"/>
        <w:jc w:val="both"/>
        <w:rPr>
          <w:rFonts w:cs="Arial"/>
          <w:b/>
          <w:color w:val="000000"/>
          <w:sz w:val="20"/>
          <w:szCs w:val="20"/>
          <w:shd w:val="clear" w:color="auto" w:fill="FFFFFF"/>
        </w:rPr>
      </w:pPr>
      <w:r w:rsidRPr="00A47258">
        <w:t>Bratislava</w:t>
      </w:r>
      <w:r w:rsidR="00B73BA4" w:rsidRPr="00A47258">
        <w:t>,</w:t>
      </w:r>
      <w:r w:rsidR="00922CA7" w:rsidRPr="00A47258">
        <w:t>1</w:t>
      </w:r>
      <w:r w:rsidR="00434BCB">
        <w:t>5</w:t>
      </w:r>
      <w:r w:rsidR="00FE60C7" w:rsidRPr="00A47258">
        <w:t>.</w:t>
      </w:r>
      <w:r w:rsidR="00434BCB">
        <w:t>5</w:t>
      </w:r>
      <w:r w:rsidRPr="00A47258">
        <w:t>.201</w:t>
      </w:r>
      <w:r w:rsidR="00922CA7" w:rsidRPr="00A47258">
        <w:t>8</w:t>
      </w:r>
      <w:r w:rsidR="00BC3580" w:rsidRPr="00A47258">
        <w:rPr>
          <w:b/>
        </w:rPr>
        <w:br/>
      </w:r>
      <w:r w:rsidR="005D7083" w:rsidRPr="00A47258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Európa záhrad  je názov hlavnej témy </w:t>
      </w:r>
      <w:r w:rsidR="00A47258" w:rsidRPr="00A47258">
        <w:rPr>
          <w:rFonts w:cs="Arial"/>
          <w:b/>
          <w:color w:val="000000"/>
          <w:sz w:val="20"/>
          <w:szCs w:val="20"/>
          <w:shd w:val="clear" w:color="auto" w:fill="FFFFFF"/>
        </w:rPr>
        <w:t>X. ročníka kultúrno-vzdelávacieho a dobrovoľníckeho podujatia Víkend otvorených parkov a záhrad, ktoré sa bude konať v dňoch 1.- 3.6.2018</w:t>
      </w:r>
      <w:r w:rsidR="00E73938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ako súčasť Európskeho roka kultúrneho dedičstva 2018</w:t>
      </w:r>
      <w:r w:rsidR="00A47258" w:rsidRPr="00A47258">
        <w:rPr>
          <w:rFonts w:cs="Arial"/>
          <w:b/>
          <w:color w:val="000000"/>
          <w:sz w:val="20"/>
          <w:szCs w:val="20"/>
          <w:shd w:val="clear" w:color="auto" w:fill="FFFFFF"/>
        </w:rPr>
        <w:t>.</w:t>
      </w:r>
      <w:r w:rsidR="00E73938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 Slovenské parky a záhrady budú prezentované ako význ</w:t>
      </w:r>
      <w:r w:rsidR="00A82FDC">
        <w:rPr>
          <w:rFonts w:cs="Arial"/>
          <w:b/>
          <w:color w:val="000000"/>
          <w:sz w:val="20"/>
          <w:szCs w:val="20"/>
          <w:shd w:val="clear" w:color="auto" w:fill="FFFFFF"/>
        </w:rPr>
        <w:t>a</w:t>
      </w:r>
      <w:r w:rsidR="00E73938">
        <w:rPr>
          <w:rFonts w:cs="Arial"/>
          <w:b/>
          <w:color w:val="000000"/>
          <w:sz w:val="20"/>
          <w:szCs w:val="20"/>
          <w:shd w:val="clear" w:color="auto" w:fill="FFFFFF"/>
        </w:rPr>
        <w:t>mná súčasť európskeho kultúrneho a prírodného dedičstva.</w:t>
      </w:r>
    </w:p>
    <w:p w:rsidR="005D7083" w:rsidRPr="00E73938" w:rsidRDefault="00A47258" w:rsidP="00A169F4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73938">
        <w:rPr>
          <w:rFonts w:cs="Arial"/>
          <w:color w:val="000000"/>
          <w:sz w:val="20"/>
          <w:szCs w:val="20"/>
          <w:shd w:val="clear" w:color="auto" w:fill="FFFFFF"/>
        </w:rPr>
        <w:t>Hlavným cieľom uvedeného podujatia je z</w:t>
      </w:r>
      <w:r w:rsidR="00922CA7" w:rsidRPr="00E73938">
        <w:rPr>
          <w:rFonts w:cs="Arial"/>
          <w:color w:val="000000"/>
          <w:sz w:val="20"/>
          <w:szCs w:val="20"/>
          <w:shd w:val="clear" w:color="auto" w:fill="FFFFFF"/>
        </w:rPr>
        <w:t>dôrazňovať a atraktívnym spôsobom sprístupňovať jedinečné  hodnoty slovenských parkov a</w:t>
      </w:r>
      <w:r w:rsidRPr="00E73938">
        <w:rPr>
          <w:rFonts w:cs="Arial"/>
          <w:color w:val="000000"/>
          <w:sz w:val="20"/>
          <w:szCs w:val="20"/>
          <w:shd w:val="clear" w:color="auto" w:fill="FFFFFF"/>
        </w:rPr>
        <w:t> </w:t>
      </w:r>
      <w:r w:rsidR="00922CA7" w:rsidRPr="00E73938">
        <w:rPr>
          <w:rFonts w:cs="Arial"/>
          <w:color w:val="000000"/>
          <w:sz w:val="20"/>
          <w:szCs w:val="20"/>
          <w:shd w:val="clear" w:color="auto" w:fill="FFFFFF"/>
        </w:rPr>
        <w:t>záhrad</w:t>
      </w:r>
      <w:r w:rsidRPr="00E73938">
        <w:rPr>
          <w:rFonts w:cs="Arial"/>
          <w:color w:val="000000"/>
          <w:sz w:val="20"/>
          <w:szCs w:val="20"/>
          <w:shd w:val="clear" w:color="auto" w:fill="FFFFFF"/>
        </w:rPr>
        <w:t xml:space="preserve"> a zapájať ľudí do ich aktívnej ochrany a údržby.</w:t>
      </w:r>
    </w:p>
    <w:p w:rsidR="00A169F4" w:rsidRPr="00E73938" w:rsidRDefault="00A169F4" w:rsidP="00A169F4">
      <w:pPr>
        <w:spacing w:line="240" w:lineRule="auto"/>
        <w:jc w:val="both"/>
      </w:pPr>
      <w:r w:rsidRPr="00E73938">
        <w:rPr>
          <w:rFonts w:cs="Arial"/>
          <w:bCs/>
          <w:sz w:val="20"/>
          <w:szCs w:val="20"/>
        </w:rPr>
        <w:t>Víkend otvorených parkov a záhrad umožňuje ľuďom spoznať obľúbené miesta záhra</w:t>
      </w:r>
      <w:r w:rsidR="00596F9B" w:rsidRPr="00E73938">
        <w:rPr>
          <w:rFonts w:cs="Arial"/>
          <w:bCs/>
          <w:sz w:val="20"/>
          <w:szCs w:val="20"/>
        </w:rPr>
        <w:t>dného umenia našej krajiny ne</w:t>
      </w:r>
      <w:r w:rsidR="005D7083" w:rsidRPr="00E73938">
        <w:rPr>
          <w:rFonts w:cs="Arial"/>
          <w:bCs/>
          <w:sz w:val="20"/>
          <w:szCs w:val="20"/>
        </w:rPr>
        <w:t>tradičným</w:t>
      </w:r>
      <w:r w:rsidRPr="00E73938">
        <w:rPr>
          <w:rFonts w:cs="Arial"/>
          <w:bCs/>
          <w:sz w:val="20"/>
          <w:szCs w:val="20"/>
        </w:rPr>
        <w:t xml:space="preserve"> spôsobom, či nahliadnuť do bežne neprístupných parkov a záhrad.</w:t>
      </w:r>
      <w:r w:rsidRPr="00E73938">
        <w:t xml:space="preserve"> </w:t>
      </w:r>
    </w:p>
    <w:p w:rsidR="005D7083" w:rsidRPr="00E73938" w:rsidRDefault="00596F9B" w:rsidP="00434BCB">
      <w:pPr>
        <w:spacing w:after="0" w:line="240" w:lineRule="auto"/>
        <w:jc w:val="both"/>
        <w:rPr>
          <w:color w:val="141412"/>
          <w:sz w:val="20"/>
          <w:szCs w:val="20"/>
        </w:rPr>
      </w:pPr>
      <w:r w:rsidRPr="00E73938">
        <w:rPr>
          <w:color w:val="141412"/>
          <w:sz w:val="20"/>
          <w:szCs w:val="20"/>
        </w:rPr>
        <w:t xml:space="preserve">V podujatí </w:t>
      </w:r>
      <w:r w:rsidR="00E73938" w:rsidRPr="00E73938">
        <w:rPr>
          <w:color w:val="141412"/>
          <w:sz w:val="20"/>
          <w:szCs w:val="20"/>
        </w:rPr>
        <w:t>bude prezentovaných viac ako 80 verejných či súkromných parkov a záhrad či iných význ</w:t>
      </w:r>
      <w:r w:rsidR="00E73938">
        <w:rPr>
          <w:color w:val="141412"/>
          <w:sz w:val="20"/>
          <w:szCs w:val="20"/>
        </w:rPr>
        <w:t>a</w:t>
      </w:r>
      <w:r w:rsidR="00E73938" w:rsidRPr="00E73938">
        <w:rPr>
          <w:color w:val="141412"/>
          <w:sz w:val="20"/>
          <w:szCs w:val="20"/>
        </w:rPr>
        <w:t xml:space="preserve">mných plôch </w:t>
      </w:r>
      <w:r w:rsidR="00922CA7" w:rsidRPr="00E73938">
        <w:rPr>
          <w:color w:val="141412"/>
          <w:sz w:val="20"/>
          <w:szCs w:val="20"/>
        </w:rPr>
        <w:t>zelene zo všetkých krajov Slovenska.</w:t>
      </w:r>
      <w:r w:rsidR="005D7083" w:rsidRPr="00E73938">
        <w:rPr>
          <w:color w:val="141412"/>
          <w:sz w:val="20"/>
          <w:szCs w:val="20"/>
        </w:rPr>
        <w:t xml:space="preserve"> </w:t>
      </w:r>
    </w:p>
    <w:p w:rsidR="00596F9B" w:rsidRDefault="00596F9B" w:rsidP="005D7083">
      <w:pPr>
        <w:spacing w:line="240" w:lineRule="auto"/>
        <w:jc w:val="both"/>
        <w:rPr>
          <w:b/>
          <w:color w:val="141412"/>
          <w:sz w:val="20"/>
          <w:szCs w:val="20"/>
        </w:rPr>
      </w:pPr>
      <w:r w:rsidRPr="00E73938">
        <w:rPr>
          <w:color w:val="141412"/>
          <w:sz w:val="20"/>
          <w:szCs w:val="20"/>
        </w:rPr>
        <w:t>Hlavný dôraz sa kladie na historické parky a záhrady Slovenska, ktoré predstavujú nenahraditeľnú súčasť nášho zeleného dedičstva. Súčasťou podujatia je však aj prezentácia mnohých</w:t>
      </w:r>
      <w:r w:rsidR="00802D4A">
        <w:rPr>
          <w:color w:val="141412"/>
          <w:sz w:val="20"/>
          <w:szCs w:val="20"/>
        </w:rPr>
        <w:t xml:space="preserve"> ďalších zaujímavých častí zelenej infraštruktúry. Medzi ne patrí napríklad prezentácia</w:t>
      </w:r>
      <w:r w:rsidRPr="00E73938">
        <w:rPr>
          <w:color w:val="141412"/>
          <w:sz w:val="20"/>
          <w:szCs w:val="20"/>
        </w:rPr>
        <w:t xml:space="preserve"> certifikovných ukážkových prírodných záhrad, pri ktorých je hlavný dôraz kladený na rešpektovanie prírodných procesov a trvaloudržateľnú starostlivosť, podporu biodiverzity a tradičných foriem hospodárenia. Do Víkendu otvorených parkov a záhrad sa tento rok zapája až 11 takýchto</w:t>
      </w:r>
      <w:r>
        <w:rPr>
          <w:b/>
          <w:color w:val="141412"/>
          <w:sz w:val="20"/>
          <w:szCs w:val="20"/>
        </w:rPr>
        <w:t xml:space="preserve"> </w:t>
      </w:r>
      <w:r w:rsidRPr="00E73938">
        <w:rPr>
          <w:color w:val="141412"/>
          <w:sz w:val="20"/>
          <w:szCs w:val="20"/>
        </w:rPr>
        <w:t>ukážkových prírodných záhrad.</w:t>
      </w:r>
    </w:p>
    <w:p w:rsidR="00596F9B" w:rsidRDefault="006A5E9D" w:rsidP="005D7083">
      <w:pPr>
        <w:spacing w:line="240" w:lineRule="auto"/>
        <w:jc w:val="both"/>
        <w:rPr>
          <w:b/>
          <w:color w:val="141412"/>
          <w:sz w:val="20"/>
          <w:szCs w:val="20"/>
        </w:rPr>
      </w:pPr>
      <w:r>
        <w:rPr>
          <w:b/>
          <w:color w:val="141412"/>
          <w:sz w:val="20"/>
          <w:szCs w:val="20"/>
        </w:rPr>
        <w:t>Víkend otvorených parkov a záhrad v </w:t>
      </w:r>
      <w:r w:rsidR="00DA6BA3">
        <w:rPr>
          <w:b/>
          <w:color w:val="141412"/>
          <w:sz w:val="20"/>
          <w:szCs w:val="20"/>
        </w:rPr>
        <w:t>Bratislave</w:t>
      </w:r>
    </w:p>
    <w:p w:rsidR="006A5E9D" w:rsidRPr="00E73938" w:rsidRDefault="00ED54A5" w:rsidP="005D7083">
      <w:pPr>
        <w:spacing w:line="240" w:lineRule="auto"/>
        <w:jc w:val="both"/>
        <w:rPr>
          <w:b/>
          <w:color w:val="141412"/>
          <w:sz w:val="20"/>
          <w:szCs w:val="20"/>
        </w:rPr>
      </w:pPr>
      <w:r w:rsidRPr="00E73938">
        <w:rPr>
          <w:b/>
          <w:color w:val="141412"/>
          <w:sz w:val="20"/>
          <w:szCs w:val="20"/>
        </w:rPr>
        <w:t xml:space="preserve">Pozvánka na </w:t>
      </w:r>
      <w:r w:rsidR="006A5E9D" w:rsidRPr="00E73938">
        <w:rPr>
          <w:b/>
          <w:color w:val="141412"/>
          <w:sz w:val="20"/>
          <w:szCs w:val="20"/>
        </w:rPr>
        <w:t xml:space="preserve">X. ročník podujatia VOPZ v Bratislave </w:t>
      </w:r>
      <w:r w:rsidRPr="00E73938">
        <w:rPr>
          <w:b/>
          <w:color w:val="141412"/>
          <w:sz w:val="20"/>
          <w:szCs w:val="20"/>
        </w:rPr>
        <w:t>sa bude konať vo forme netradičnej Kvetinovej cyklojazdy</w:t>
      </w:r>
      <w:r w:rsidR="00434BCB" w:rsidRPr="00E73938">
        <w:rPr>
          <w:b/>
          <w:color w:val="141412"/>
          <w:sz w:val="20"/>
          <w:szCs w:val="20"/>
        </w:rPr>
        <w:t xml:space="preserve">. </w:t>
      </w:r>
      <w:r w:rsidR="00434BCB" w:rsidRPr="00E73938">
        <w:rPr>
          <w:sz w:val="20"/>
          <w:szCs w:val="20"/>
        </w:rPr>
        <w:t>Vo väčších mestách monarchie, kde fungovali cyklistické spolky, bolo začiatkom 20.storočia zvykom organizovať kvetinové sprievody na dvojkolesových „tátošoch“, ktoré slúžili na popularizáciu cyklistiky. Takéto sprievody sa konávali i v Bratislave. V spolupráci s Cyklokoalíciou a ďaľšími partnermi pripravil Národný Trust n.o. Kvetinovú cyklojazdu na piatok 1.júna 2018 so začiatkom o 17:30 na Kamennom námestí</w:t>
      </w:r>
      <w:r w:rsidRPr="00E73938">
        <w:rPr>
          <w:sz w:val="20"/>
          <w:szCs w:val="20"/>
        </w:rPr>
        <w:t>.</w:t>
      </w:r>
    </w:p>
    <w:p w:rsidR="006A5E9D" w:rsidRPr="00E73938" w:rsidRDefault="00434BCB" w:rsidP="006A5E9D">
      <w:pPr>
        <w:spacing w:after="0" w:line="240" w:lineRule="auto"/>
        <w:rPr>
          <w:rFonts w:cs="Arial"/>
          <w:color w:val="000000"/>
          <w:sz w:val="20"/>
          <w:szCs w:val="20"/>
        </w:rPr>
      </w:pPr>
      <w:r w:rsidRPr="00E73938">
        <w:rPr>
          <w:rFonts w:cs="Arial"/>
          <w:color w:val="000000"/>
          <w:sz w:val="20"/>
          <w:szCs w:val="20"/>
        </w:rPr>
        <w:t>Lektorované prehliadky a zaujímavý program je pre návštevníkov podujatia v Bratislave pripravený</w:t>
      </w:r>
      <w:r w:rsidR="00870B64">
        <w:rPr>
          <w:rFonts w:cs="Arial"/>
          <w:color w:val="000000"/>
          <w:sz w:val="20"/>
          <w:szCs w:val="20"/>
        </w:rPr>
        <w:t xml:space="preserve"> na sobotu 2.júna a nedeľu 3. júna 2018</w:t>
      </w:r>
      <w:r w:rsidRPr="00E73938">
        <w:rPr>
          <w:rFonts w:cs="Arial"/>
          <w:color w:val="000000"/>
          <w:sz w:val="20"/>
          <w:szCs w:val="20"/>
        </w:rPr>
        <w:t xml:space="preserve"> v </w:t>
      </w:r>
      <w:r w:rsidRPr="00870B64">
        <w:rPr>
          <w:rFonts w:cs="Arial"/>
          <w:b/>
          <w:color w:val="000000"/>
          <w:sz w:val="20"/>
          <w:szCs w:val="20"/>
        </w:rPr>
        <w:t>23</w:t>
      </w:r>
      <w:r w:rsidRPr="00E73938">
        <w:rPr>
          <w:rFonts w:cs="Arial"/>
          <w:color w:val="000000"/>
          <w:sz w:val="20"/>
          <w:szCs w:val="20"/>
        </w:rPr>
        <w:t xml:space="preserve"> lokalitách.</w:t>
      </w:r>
    </w:p>
    <w:p w:rsidR="006A5E9D" w:rsidRPr="00E73938" w:rsidRDefault="006A5E9D" w:rsidP="006A5E9D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:rsidR="006A5E9D" w:rsidRPr="00E73938" w:rsidRDefault="006A5E9D" w:rsidP="006A5E9D">
      <w:pPr>
        <w:spacing w:after="0" w:line="240" w:lineRule="auto"/>
        <w:rPr>
          <w:rFonts w:cs="Arial"/>
          <w:color w:val="000000"/>
          <w:sz w:val="20"/>
          <w:szCs w:val="20"/>
        </w:rPr>
      </w:pPr>
      <w:r w:rsidRPr="00E73938">
        <w:rPr>
          <w:rFonts w:cs="Arial"/>
          <w:color w:val="000000"/>
          <w:sz w:val="20"/>
          <w:szCs w:val="20"/>
        </w:rPr>
        <w:t>Hlavný infopult podujatia a zaujímavý program s hudobnou produkciou či ochutnávkou vín je</w:t>
      </w:r>
      <w:r w:rsidR="00870B64">
        <w:rPr>
          <w:rFonts w:cs="Arial"/>
          <w:color w:val="000000"/>
          <w:sz w:val="20"/>
          <w:szCs w:val="20"/>
        </w:rPr>
        <w:t xml:space="preserve"> počas</w:t>
      </w:r>
      <w:r w:rsidR="00921FDC">
        <w:rPr>
          <w:rFonts w:cs="Arial"/>
          <w:color w:val="000000"/>
          <w:sz w:val="20"/>
          <w:szCs w:val="20"/>
        </w:rPr>
        <w:t xml:space="preserve"> oboch dní víkendu</w:t>
      </w:r>
      <w:r w:rsidRPr="00E73938">
        <w:rPr>
          <w:rFonts w:cs="Arial"/>
          <w:color w:val="000000"/>
          <w:sz w:val="20"/>
          <w:szCs w:val="20"/>
        </w:rPr>
        <w:t xml:space="preserve"> pripravený v Rómerovom dome na Zámočníckej 10 v Bratislave. </w:t>
      </w:r>
      <w:r w:rsidR="00434BCB" w:rsidRPr="00E73938">
        <w:rPr>
          <w:rFonts w:cs="Arial"/>
          <w:color w:val="000000"/>
          <w:sz w:val="20"/>
          <w:szCs w:val="20"/>
        </w:rPr>
        <w:t xml:space="preserve"> </w:t>
      </w:r>
    </w:p>
    <w:p w:rsidR="00434BCB" w:rsidRPr="00E73938" w:rsidRDefault="00434BCB" w:rsidP="006A5E9D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:rsidR="00D91903" w:rsidRPr="00E73938" w:rsidRDefault="006A5E9D" w:rsidP="00D91903">
      <w:pPr>
        <w:rPr>
          <w:color w:val="141412"/>
          <w:sz w:val="20"/>
          <w:szCs w:val="20"/>
        </w:rPr>
      </w:pPr>
      <w:r w:rsidRPr="00E73938">
        <w:rPr>
          <w:rFonts w:eastAsia="SegoeUI" w:cs="SegoeUI"/>
          <w:sz w:val="20"/>
          <w:szCs w:val="20"/>
          <w:lang w:eastAsia="sk-SK"/>
        </w:rPr>
        <w:t xml:space="preserve">Súčasťou programu v Bratislave je </w:t>
      </w:r>
      <w:r w:rsidR="0006364E">
        <w:rPr>
          <w:rFonts w:eastAsia="SegoeUI" w:cs="SegoeUI"/>
          <w:sz w:val="20"/>
          <w:szCs w:val="20"/>
          <w:lang w:eastAsia="sk-SK"/>
        </w:rPr>
        <w:t>opäť</w:t>
      </w:r>
      <w:r w:rsidR="00ED54A5" w:rsidRPr="00E73938">
        <w:rPr>
          <w:rFonts w:eastAsia="SegoeUI" w:cs="SegoeUI"/>
          <w:sz w:val="20"/>
          <w:szCs w:val="20"/>
          <w:lang w:eastAsia="sk-SK"/>
        </w:rPr>
        <w:t xml:space="preserve"> </w:t>
      </w:r>
      <w:r w:rsidRPr="00E73938">
        <w:rPr>
          <w:rFonts w:eastAsia="SegoeUI" w:cs="SegoeUI"/>
          <w:sz w:val="20"/>
          <w:szCs w:val="20"/>
          <w:lang w:eastAsia="sk-SK"/>
        </w:rPr>
        <w:t xml:space="preserve">prezentácia </w:t>
      </w:r>
      <w:r w:rsidR="0006364E">
        <w:rPr>
          <w:rFonts w:eastAsia="SegoeUI" w:cs="SegoeUI"/>
          <w:sz w:val="20"/>
          <w:szCs w:val="20"/>
          <w:lang w:eastAsia="sk-SK"/>
        </w:rPr>
        <w:t xml:space="preserve">aj </w:t>
      </w:r>
      <w:r w:rsidRPr="00E73938">
        <w:rPr>
          <w:rFonts w:eastAsia="SegoeUI" w:cs="SegoeUI"/>
          <w:sz w:val="20"/>
          <w:szCs w:val="20"/>
          <w:lang w:eastAsia="sk-SK"/>
        </w:rPr>
        <w:t xml:space="preserve">nových a obnovených parkov a záhrad, ako napríklad </w:t>
      </w:r>
      <w:r w:rsidR="00ED54A5" w:rsidRPr="00E73938">
        <w:rPr>
          <w:rFonts w:eastAsia="SegoeUI" w:cs="SegoeUI"/>
          <w:sz w:val="20"/>
          <w:szCs w:val="20"/>
          <w:lang w:eastAsia="sk-SK"/>
        </w:rPr>
        <w:t xml:space="preserve">Športparku Jama, </w:t>
      </w:r>
      <w:r w:rsidRPr="00E73938">
        <w:rPr>
          <w:rFonts w:eastAsia="SegoeUI" w:cs="SegoeUI"/>
          <w:sz w:val="20"/>
          <w:szCs w:val="20"/>
          <w:lang w:eastAsia="sk-SK"/>
        </w:rPr>
        <w:t>Gaštanice na Kolibe</w:t>
      </w:r>
      <w:r w:rsidR="00ED54A5" w:rsidRPr="00E73938">
        <w:rPr>
          <w:rFonts w:eastAsia="SegoeUI" w:cs="SegoeUI"/>
          <w:sz w:val="20"/>
          <w:szCs w:val="20"/>
          <w:lang w:eastAsia="sk-SK"/>
        </w:rPr>
        <w:t>, Parku Novej Cvernovky  či Panorama Parku</w:t>
      </w:r>
      <w:r w:rsidR="00991F5A" w:rsidRPr="00E73938">
        <w:rPr>
          <w:rFonts w:eastAsia="SegoeUI" w:cs="SegoeUI"/>
          <w:sz w:val="20"/>
          <w:szCs w:val="20"/>
          <w:lang w:eastAsia="sk-SK"/>
        </w:rPr>
        <w:t>, v ktorom si okrem iného bude možno vychutnať dobré jedlo a kávu pri tónoch príjemnej hudby</w:t>
      </w:r>
      <w:r w:rsidRPr="00E73938">
        <w:rPr>
          <w:rFonts w:eastAsia="SegoeUI" w:cs="SegoeUI"/>
          <w:sz w:val="20"/>
          <w:szCs w:val="20"/>
          <w:lang w:eastAsia="sk-SK"/>
        </w:rPr>
        <w:t xml:space="preserve">. Svoje brány opäť otvára záhrada Veľvyslanectva Ruskej federácie, či obľúbená Kochova záhrada. </w:t>
      </w:r>
      <w:r w:rsidR="00ED54A5" w:rsidRPr="00E73938">
        <w:rPr>
          <w:rFonts w:eastAsia="SegoeUI" w:cs="SegoeUI"/>
          <w:sz w:val="20"/>
          <w:szCs w:val="20"/>
          <w:lang w:eastAsia="sk-SK"/>
        </w:rPr>
        <w:t xml:space="preserve"> Prírodnú záhradu</w:t>
      </w:r>
      <w:r w:rsidR="00D91903" w:rsidRPr="00E73938">
        <w:rPr>
          <w:rFonts w:eastAsia="SegoeUI" w:cs="SegoeUI"/>
          <w:sz w:val="20"/>
          <w:szCs w:val="20"/>
          <w:lang w:eastAsia="sk-SK"/>
        </w:rPr>
        <w:t>, projekt mestských včiel</w:t>
      </w:r>
      <w:r w:rsidR="00ED54A5" w:rsidRPr="00E73938">
        <w:rPr>
          <w:rFonts w:eastAsia="SegoeUI" w:cs="SegoeUI"/>
          <w:sz w:val="20"/>
          <w:szCs w:val="20"/>
          <w:lang w:eastAsia="sk-SK"/>
        </w:rPr>
        <w:t xml:space="preserve"> ako aj priestory samotnej vily bude prezentovať </w:t>
      </w:r>
      <w:r w:rsidR="0006364E">
        <w:rPr>
          <w:rFonts w:eastAsia="SegoeUI" w:cs="SegoeUI"/>
          <w:sz w:val="20"/>
          <w:szCs w:val="20"/>
          <w:lang w:eastAsia="sk-SK"/>
        </w:rPr>
        <w:t>Green Foundation so svojimi partnermi v Nadačnej vile</w:t>
      </w:r>
      <w:r w:rsidR="00ED54A5" w:rsidRPr="00E73938">
        <w:rPr>
          <w:rFonts w:eastAsia="SegoeUI" w:cs="SegoeUI"/>
          <w:sz w:val="20"/>
          <w:szCs w:val="20"/>
          <w:lang w:eastAsia="sk-SK"/>
        </w:rPr>
        <w:t xml:space="preserve"> „Búdka 22“</w:t>
      </w:r>
      <w:r w:rsidR="00D91903" w:rsidRPr="00E73938">
        <w:rPr>
          <w:rFonts w:eastAsia="SegoeUI" w:cs="SegoeUI"/>
          <w:sz w:val="20"/>
          <w:szCs w:val="20"/>
          <w:lang w:eastAsia="sk-SK"/>
        </w:rPr>
        <w:t xml:space="preserve">. </w:t>
      </w:r>
      <w:r w:rsidRPr="00E73938">
        <w:rPr>
          <w:rFonts w:eastAsia="SegoeUI" w:cs="SegoeUI"/>
          <w:sz w:val="20"/>
          <w:szCs w:val="20"/>
          <w:lang w:eastAsia="sk-SK"/>
        </w:rPr>
        <w:t xml:space="preserve"> Pre tých, ktorí hľadajú pokoj alebo priestor pre meditácie, organizátori odporúčajú návštevu Františkánskej kláštornej záhrady</w:t>
      </w:r>
      <w:r w:rsidR="00ED54A5" w:rsidRPr="00E73938">
        <w:rPr>
          <w:rFonts w:eastAsia="SegoeUI" w:cs="SegoeUI"/>
          <w:sz w:val="20"/>
          <w:szCs w:val="20"/>
          <w:lang w:eastAsia="sk-SK"/>
        </w:rPr>
        <w:t xml:space="preserve">, </w:t>
      </w:r>
      <w:r w:rsidRPr="00E73938">
        <w:rPr>
          <w:rFonts w:eastAsia="SegoeUI" w:cs="SegoeUI"/>
          <w:sz w:val="20"/>
          <w:szCs w:val="20"/>
          <w:lang w:eastAsia="sk-SK"/>
        </w:rPr>
        <w:t>Bratislavskej kalvárie</w:t>
      </w:r>
      <w:r w:rsidR="00ED54A5" w:rsidRPr="00E73938">
        <w:rPr>
          <w:rFonts w:eastAsia="SegoeUI" w:cs="SegoeUI"/>
          <w:sz w:val="20"/>
          <w:szCs w:val="20"/>
          <w:lang w:eastAsia="sk-SK"/>
        </w:rPr>
        <w:t xml:space="preserve"> alebo tajomnej Lurdskej jaskyne</w:t>
      </w:r>
      <w:r w:rsidRPr="00E73938">
        <w:rPr>
          <w:rFonts w:eastAsia="SegoeUI" w:cs="SegoeUI"/>
          <w:sz w:val="20"/>
          <w:szCs w:val="20"/>
          <w:lang w:eastAsia="sk-SK"/>
        </w:rPr>
        <w:t xml:space="preserve">. </w:t>
      </w:r>
      <w:r w:rsidR="00D91903" w:rsidRPr="00E73938">
        <w:rPr>
          <w:rFonts w:eastAsia="SegoeUI" w:cs="SegoeUI"/>
          <w:sz w:val="20"/>
          <w:szCs w:val="20"/>
          <w:lang w:eastAsia="sk-SK"/>
        </w:rPr>
        <w:t xml:space="preserve"> </w:t>
      </w:r>
      <w:r w:rsidR="00D91903" w:rsidRPr="00E73938">
        <w:rPr>
          <w:color w:val="141412"/>
          <w:sz w:val="20"/>
          <w:szCs w:val="20"/>
        </w:rPr>
        <w:t xml:space="preserve">Bratislavskú Kalváriu na Kalvárskom vrchu opatruje s podporou Bratislavskej arcidiecézy KZ Sprevádzajúci - pútnické bratstvo, ktorému sa v máji 2018 podarilo otvoriť obnovenú hornú časť krížovej cesty. </w:t>
      </w:r>
    </w:p>
    <w:p w:rsidR="006A5E9D" w:rsidRPr="00E73938" w:rsidRDefault="006A5E9D" w:rsidP="00D91903">
      <w:pPr>
        <w:rPr>
          <w:rFonts w:eastAsia="SegoeUI" w:cs="SegoeUI"/>
          <w:sz w:val="20"/>
          <w:szCs w:val="20"/>
          <w:lang w:eastAsia="sk-SK"/>
        </w:rPr>
      </w:pPr>
      <w:r w:rsidRPr="00E73938">
        <w:rPr>
          <w:rFonts w:eastAsia="SegoeUI" w:cs="SegoeUI"/>
          <w:sz w:val="20"/>
          <w:szCs w:val="20"/>
          <w:lang w:eastAsia="sk-SK"/>
        </w:rPr>
        <w:t xml:space="preserve">Pre rodiny s deťmi a záujemcov o „posedenie v tráve“ </w:t>
      </w:r>
      <w:r w:rsidR="00ED54A5" w:rsidRPr="00E73938">
        <w:rPr>
          <w:rFonts w:eastAsia="SegoeUI" w:cs="SegoeUI"/>
          <w:sz w:val="20"/>
          <w:szCs w:val="20"/>
          <w:lang w:eastAsia="sk-SK"/>
        </w:rPr>
        <w:t xml:space="preserve"> odporúča hlavný organizátor navštíviť </w:t>
      </w:r>
      <w:r w:rsidRPr="00E73938">
        <w:rPr>
          <w:rFonts w:eastAsia="SegoeUI" w:cs="SegoeUI"/>
          <w:sz w:val="20"/>
          <w:szCs w:val="20"/>
          <w:lang w:eastAsia="sk-SK"/>
        </w:rPr>
        <w:t xml:space="preserve"> komunitnú záhradku Cyklokuchyne na Tyršovom nábreží pod Starým mostom</w:t>
      </w:r>
      <w:r w:rsidR="00F95BA2" w:rsidRPr="00E73938">
        <w:rPr>
          <w:rFonts w:eastAsia="SegoeUI" w:cs="SegoeUI"/>
          <w:sz w:val="20"/>
          <w:szCs w:val="20"/>
          <w:lang w:eastAsia="sk-SK"/>
        </w:rPr>
        <w:t>, Sad Janka Kráľa</w:t>
      </w:r>
      <w:r w:rsidR="0006364E">
        <w:rPr>
          <w:rFonts w:eastAsia="SegoeUI" w:cs="SegoeUI"/>
          <w:sz w:val="20"/>
          <w:szCs w:val="20"/>
          <w:lang w:eastAsia="sk-SK"/>
        </w:rPr>
        <w:t>, areál Mičurinu</w:t>
      </w:r>
      <w:r w:rsidR="00ED54A5" w:rsidRPr="00E73938">
        <w:rPr>
          <w:rFonts w:eastAsia="SegoeUI" w:cs="SegoeUI"/>
          <w:sz w:val="20"/>
          <w:szCs w:val="20"/>
          <w:lang w:eastAsia="sk-SK"/>
        </w:rPr>
        <w:t xml:space="preserve"> ale i</w:t>
      </w:r>
      <w:r w:rsidRPr="00E73938">
        <w:rPr>
          <w:rFonts w:eastAsia="SegoeUI" w:cs="SegoeUI"/>
          <w:sz w:val="20"/>
          <w:szCs w:val="20"/>
          <w:lang w:eastAsia="sk-SK"/>
        </w:rPr>
        <w:t xml:space="preserve"> Prüger-Wallnerovu záhradu pri Horskom parku.  V posledne menovanej záhrade, v ktorej jej majitelia kedysi pestovali ovocie i zeleninu pre hotel Carlton a Savoy, sa</w:t>
      </w:r>
      <w:r w:rsidR="00ED54A5" w:rsidRPr="00E73938">
        <w:rPr>
          <w:rFonts w:eastAsia="SegoeUI" w:cs="SegoeUI"/>
          <w:sz w:val="20"/>
          <w:szCs w:val="20"/>
          <w:lang w:eastAsia="sk-SK"/>
        </w:rPr>
        <w:t xml:space="preserve"> i tento rok bude konať </w:t>
      </w:r>
      <w:r w:rsidRPr="00E73938">
        <w:rPr>
          <w:rFonts w:eastAsia="SegoeUI" w:cs="SegoeUI"/>
          <w:sz w:val="20"/>
          <w:szCs w:val="20"/>
          <w:lang w:eastAsia="sk-SK"/>
        </w:rPr>
        <w:t xml:space="preserve">súťaž o najlepšiu ovocnú bublaninu.  Architektonicky zaujímavý dom so záhradou známej sochárky a šperkárky Erny Masarovičovej a Štefana Kissoczyho z obdobia rannej moderny v rámci podujatia predstaví ich dcéra - sochárka Katarína Kissoczy. Pre </w:t>
      </w:r>
      <w:r w:rsidRPr="00E73938">
        <w:rPr>
          <w:rFonts w:eastAsia="SegoeUI" w:cs="SegoeUI"/>
          <w:sz w:val="20"/>
          <w:szCs w:val="20"/>
          <w:lang w:eastAsia="sk-SK"/>
        </w:rPr>
        <w:lastRenderedPageBreak/>
        <w:t>návštevníkov je tu okrem samotnej prehliadky domu a záhrady pripravený aj zaujímavý program ako napríklad ukážky zvárania v ateliéri či jazzový koncert Matúša Jakabčica, Juraja Grigláka a Mariána Ševčíka</w:t>
      </w:r>
      <w:r w:rsidR="00991F5A" w:rsidRPr="00E73938">
        <w:rPr>
          <w:rFonts w:eastAsia="SegoeUI" w:cs="SegoeUI"/>
          <w:sz w:val="20"/>
          <w:szCs w:val="20"/>
          <w:lang w:eastAsia="sk-SK"/>
        </w:rPr>
        <w:t xml:space="preserve"> či výstava fotografií známeho fotografa Mira Švolíka.</w:t>
      </w:r>
    </w:p>
    <w:p w:rsidR="006A5E9D" w:rsidRPr="00E73938" w:rsidRDefault="006A5E9D" w:rsidP="006A5E9D">
      <w:pPr>
        <w:autoSpaceDE w:val="0"/>
        <w:autoSpaceDN w:val="0"/>
        <w:adjustRightInd w:val="0"/>
        <w:spacing w:after="0" w:line="240" w:lineRule="auto"/>
        <w:rPr>
          <w:rFonts w:eastAsia="SegoeUI" w:cs="SegoeUI"/>
          <w:sz w:val="20"/>
          <w:szCs w:val="20"/>
          <w:lang w:eastAsia="sk-SK"/>
        </w:rPr>
      </w:pPr>
      <w:r w:rsidRPr="00E73938">
        <w:rPr>
          <w:rFonts w:eastAsia="SegoeUI" w:cs="SegoeUI"/>
          <w:sz w:val="20"/>
          <w:szCs w:val="20"/>
          <w:lang w:eastAsia="sk-SK"/>
        </w:rPr>
        <w:t xml:space="preserve">Sprievodcovia - dobrovoľníci predstavia ako dôležitú súčasť kultúrneho a prírodného dedičstva Bratislavy  aj vilu s historickým parčíkom, ktoré boli vybudované  v r. 1942 pre riaditeľa vtedajšej Dynamitky v lokalite Jurajov dvor.  </w:t>
      </w:r>
      <w:r w:rsidR="00ED54A5" w:rsidRPr="00E73938">
        <w:rPr>
          <w:rFonts w:eastAsia="SegoeUI" w:cs="SegoeUI"/>
          <w:sz w:val="20"/>
          <w:szCs w:val="20"/>
          <w:lang w:eastAsia="sk-SK"/>
        </w:rPr>
        <w:t>Podhradie s jeho príbehmi o duchoch a bosorkách</w:t>
      </w:r>
      <w:r w:rsidRPr="00E73938">
        <w:rPr>
          <w:rFonts w:eastAsia="SegoeUI" w:cs="SegoeUI"/>
          <w:sz w:val="20"/>
          <w:szCs w:val="20"/>
          <w:lang w:eastAsia="sk-SK"/>
        </w:rPr>
        <w:t xml:space="preserve"> či francúzsku barokovú záhradu na severnej terase </w:t>
      </w:r>
      <w:r w:rsidR="00F95BA2" w:rsidRPr="00E73938">
        <w:rPr>
          <w:rFonts w:eastAsia="SegoeUI" w:cs="SegoeUI"/>
          <w:sz w:val="20"/>
          <w:szCs w:val="20"/>
          <w:lang w:eastAsia="sk-SK"/>
        </w:rPr>
        <w:t>Bratislavského hradu,</w:t>
      </w:r>
      <w:r w:rsidRPr="00E73938">
        <w:rPr>
          <w:rFonts w:eastAsia="SegoeUI" w:cs="SegoeUI"/>
          <w:sz w:val="20"/>
          <w:szCs w:val="20"/>
          <w:lang w:eastAsia="sk-SK"/>
        </w:rPr>
        <w:t xml:space="preserve"> ktoré sú síce bežne prístupné  si tiež návštevníci budú môcť prezrieť s našimi sprievodcami a získať nové pohľady na tieto známe miesta.</w:t>
      </w:r>
      <w:r w:rsidR="002E7488" w:rsidRPr="00E73938">
        <w:rPr>
          <w:rFonts w:eastAsia="SegoeUI" w:cs="SegoeUI"/>
          <w:sz w:val="20"/>
          <w:szCs w:val="20"/>
          <w:lang w:eastAsia="sk-SK"/>
        </w:rPr>
        <w:t xml:space="preserve"> Počas oboch dní podujatia sú pripravené aj prehliadky netradičného skalného útvaru Skalného nosa na Zuckermandli s kopou sladkých prekvapení.</w:t>
      </w:r>
    </w:p>
    <w:p w:rsidR="00F95BA2" w:rsidRPr="00E73938" w:rsidRDefault="00F95BA2" w:rsidP="006A5E9D">
      <w:pPr>
        <w:autoSpaceDE w:val="0"/>
        <w:autoSpaceDN w:val="0"/>
        <w:adjustRightInd w:val="0"/>
        <w:spacing w:after="0" w:line="240" w:lineRule="auto"/>
        <w:rPr>
          <w:rFonts w:eastAsia="SegoeUI" w:cs="SegoeUI"/>
          <w:sz w:val="20"/>
          <w:szCs w:val="20"/>
          <w:lang w:eastAsia="sk-SK"/>
        </w:rPr>
      </w:pPr>
      <w:r w:rsidRPr="00E73938">
        <w:rPr>
          <w:rFonts w:eastAsia="SegoeUI" w:cs="SegoeUI"/>
          <w:sz w:val="20"/>
          <w:szCs w:val="20"/>
          <w:lang w:eastAsia="sk-SK"/>
        </w:rPr>
        <w:t>V rámci podujatia bude prezentovaná aj bývalá slávna záhrada rodiny Pálffyovcov či uniká</w:t>
      </w:r>
      <w:r w:rsidR="00D91903" w:rsidRPr="00E73938">
        <w:rPr>
          <w:rFonts w:eastAsia="SegoeUI" w:cs="SegoeUI"/>
          <w:sz w:val="20"/>
          <w:szCs w:val="20"/>
          <w:lang w:eastAsia="sk-SK"/>
        </w:rPr>
        <w:t>tna Lisztova záhrada, kde je pre návštevníkov okrem samotných prehliadok pripravený aj zaujímavý kultúrny program – divadelné predstavenie pre deti Bratia Grimmovci či hudobné vystúpenie kapely pod vedením Erika Rothensteina.</w:t>
      </w:r>
    </w:p>
    <w:p w:rsidR="00F95BA2" w:rsidRDefault="00F95BA2" w:rsidP="006A5E9D">
      <w:pPr>
        <w:autoSpaceDE w:val="0"/>
        <w:autoSpaceDN w:val="0"/>
        <w:adjustRightInd w:val="0"/>
        <w:spacing w:after="0" w:line="240" w:lineRule="auto"/>
        <w:rPr>
          <w:rFonts w:eastAsia="SegoeUI" w:cs="SegoeUI"/>
          <w:sz w:val="20"/>
          <w:szCs w:val="20"/>
          <w:lang w:eastAsia="sk-SK"/>
        </w:rPr>
      </w:pPr>
      <w:r w:rsidRPr="00E73938">
        <w:rPr>
          <w:rFonts w:eastAsia="SegoeUI" w:cs="SegoeUI"/>
          <w:sz w:val="20"/>
          <w:szCs w:val="20"/>
          <w:lang w:eastAsia="sk-SK"/>
        </w:rPr>
        <w:t xml:space="preserve">Ukážky aranžovania kvetov, Cirkusová škola, francúzske šanzóny, hudobná skupina Mince vo fontáne či čítanie literatúry sa budú konať v sobotu 2.júna 2018 v Letnej čitárni U červeného raka, ktorá </w:t>
      </w:r>
      <w:r w:rsidR="002E7488" w:rsidRPr="00E73938">
        <w:rPr>
          <w:rFonts w:eastAsia="SegoeUI" w:cs="SegoeUI"/>
          <w:sz w:val="20"/>
          <w:szCs w:val="20"/>
          <w:lang w:eastAsia="sk-SK"/>
        </w:rPr>
        <w:t xml:space="preserve">dnes tvorí zelenú oázu v historickom centre Bratislavy.  </w:t>
      </w:r>
      <w:r w:rsidR="00677577">
        <w:rPr>
          <w:rFonts w:eastAsia="SegoeUI" w:cs="SegoeUI"/>
          <w:sz w:val="20"/>
          <w:szCs w:val="20"/>
          <w:lang w:eastAsia="sk-SK"/>
        </w:rPr>
        <w:t>Pre všetkých súťažechtivých návštevníkov je pripravené ďalšie kolo súťaže „Poďte s nami do záhrady!“.</w:t>
      </w:r>
    </w:p>
    <w:p w:rsidR="00015D1F" w:rsidRDefault="00015D1F" w:rsidP="006A5E9D">
      <w:pPr>
        <w:autoSpaceDE w:val="0"/>
        <w:autoSpaceDN w:val="0"/>
        <w:adjustRightInd w:val="0"/>
        <w:spacing w:after="0" w:line="240" w:lineRule="auto"/>
        <w:rPr>
          <w:rFonts w:eastAsia="SegoeUI" w:cs="SegoeUI"/>
          <w:sz w:val="20"/>
          <w:szCs w:val="20"/>
          <w:lang w:eastAsia="sk-SK"/>
        </w:rPr>
      </w:pPr>
    </w:p>
    <w:p w:rsidR="00015D1F" w:rsidRPr="00E73938" w:rsidRDefault="00015D1F" w:rsidP="006A5E9D">
      <w:pPr>
        <w:autoSpaceDE w:val="0"/>
        <w:autoSpaceDN w:val="0"/>
        <w:adjustRightInd w:val="0"/>
        <w:spacing w:after="0" w:line="240" w:lineRule="auto"/>
        <w:rPr>
          <w:rFonts w:eastAsia="SegoeUI" w:cs="SegoeUI"/>
          <w:sz w:val="20"/>
          <w:szCs w:val="20"/>
          <w:lang w:eastAsia="sk-SK"/>
        </w:rPr>
      </w:pPr>
      <w:r>
        <w:rPr>
          <w:rFonts w:eastAsia="SegoeUI" w:cs="SegoeUI"/>
          <w:sz w:val="20"/>
          <w:szCs w:val="20"/>
          <w:lang w:eastAsia="sk-SK"/>
        </w:rPr>
        <w:t xml:space="preserve">Pre odbornú verejnosť sú v rámci VOPZ pripravené aj nasledujúce odborné sprievodné podujatia. 30.5.2018 sa v priestoroch Univerzitnej knižnice v Bratislave bude konať seminár „Ako sprístupňovať hodnoty nášho zeleného dedičstva – moderné </w:t>
      </w:r>
      <w:r w:rsidR="00F12E59">
        <w:rPr>
          <w:rFonts w:eastAsia="SegoeUI" w:cs="SegoeUI"/>
          <w:sz w:val="20"/>
          <w:szCs w:val="20"/>
          <w:lang w:eastAsia="sk-SK"/>
        </w:rPr>
        <w:t>formy prezentácie</w:t>
      </w:r>
      <w:r>
        <w:rPr>
          <w:rFonts w:eastAsia="SegoeUI" w:cs="SegoeUI"/>
          <w:sz w:val="20"/>
          <w:szCs w:val="20"/>
          <w:lang w:eastAsia="sk-SK"/>
        </w:rPr>
        <w:t xml:space="preserve"> a interpretácie“ a dňa 31.5.2018 sa v tých istých priestoroch bude konať medzinárodná konferencia „Zelená infraštruktúra – kvalitné životné prostredie pre mestá a obce“.</w:t>
      </w:r>
    </w:p>
    <w:p w:rsidR="00D86EE7" w:rsidRPr="00E73938" w:rsidRDefault="006A5E9D" w:rsidP="00D86EE7">
      <w:pPr>
        <w:autoSpaceDE w:val="0"/>
        <w:autoSpaceDN w:val="0"/>
        <w:adjustRightInd w:val="0"/>
        <w:spacing w:after="0" w:line="240" w:lineRule="auto"/>
        <w:rPr>
          <w:rFonts w:eastAsia="SegoeUI" w:cs="SegoeUI"/>
          <w:sz w:val="20"/>
          <w:szCs w:val="20"/>
          <w:lang w:eastAsia="sk-SK"/>
        </w:rPr>
      </w:pPr>
      <w:r w:rsidRPr="00E73938">
        <w:rPr>
          <w:rFonts w:eastAsia="SegoeUI" w:cs="SegoeUI"/>
          <w:sz w:val="20"/>
          <w:szCs w:val="20"/>
          <w:lang w:eastAsia="sk-SK"/>
        </w:rPr>
        <w:t xml:space="preserve"> </w:t>
      </w:r>
    </w:p>
    <w:p w:rsidR="004B2B9B" w:rsidRPr="00E73938" w:rsidRDefault="004B2B9B" w:rsidP="004B2B9B">
      <w:pPr>
        <w:spacing w:after="0"/>
        <w:rPr>
          <w:b/>
          <w:color w:val="000000"/>
          <w:sz w:val="20"/>
          <w:szCs w:val="20"/>
        </w:rPr>
      </w:pPr>
      <w:r w:rsidRPr="00E73938">
        <w:rPr>
          <w:b/>
          <w:color w:val="000000"/>
          <w:sz w:val="20"/>
          <w:szCs w:val="20"/>
        </w:rPr>
        <w:t>Víkend otvorených parkov a záhrad v mimobratislavských lokalitách</w:t>
      </w: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  <w:r w:rsidRPr="00E73938">
        <w:rPr>
          <w:rFonts w:ascii="Calibri" w:hAnsi="Calibri"/>
          <w:color w:val="000000"/>
        </w:rPr>
        <w:t xml:space="preserve">Víkend otvorených parkov a záhrad je celoslovenské podujatie, do ktorého sa zapája aj množstvo parkov a záhrad z územia celého Slovenska. </w:t>
      </w: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  <w:r w:rsidRPr="00E73938">
        <w:rPr>
          <w:rFonts w:ascii="Calibri" w:hAnsi="Calibri"/>
          <w:color w:val="000000"/>
        </w:rPr>
        <w:t xml:space="preserve">Deň otvorených modranských záhrad v Modre sa bude niesť v znamení prírodných záhrad. Návštevníci sa </w:t>
      </w:r>
      <w:r w:rsidR="00463633" w:rsidRPr="00E73938">
        <w:rPr>
          <w:rFonts w:ascii="Calibri" w:hAnsi="Calibri"/>
          <w:color w:val="000000"/>
        </w:rPr>
        <w:t xml:space="preserve">9. júna 2018 v čase od 14:00 hod do 22:00 hod </w:t>
      </w:r>
      <w:r w:rsidRPr="00E73938">
        <w:rPr>
          <w:rFonts w:ascii="Calibri" w:hAnsi="Calibri"/>
          <w:color w:val="000000"/>
        </w:rPr>
        <w:t>budú môcť prejsť okruhom osemnástich najmä súkromných záhrad a zúčastniť sa netradičného atraktívneho programu.</w:t>
      </w:r>
    </w:p>
    <w:p w:rsidR="002B6388" w:rsidRPr="00E73938" w:rsidRDefault="002B6388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  <w:r w:rsidRPr="00E73938">
        <w:rPr>
          <w:rFonts w:ascii="Calibri" w:hAnsi="Calibri"/>
          <w:color w:val="000000"/>
        </w:rPr>
        <w:t>V blízkom okolí Bratislavy si budú môcť návštevníci so sprievodcami prezrieť ovocný sad Schaubmarovho mlyna v Pezinku či areál Biofarmy v Stupave.</w:t>
      </w: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  <w:r w:rsidRPr="00E73938">
        <w:rPr>
          <w:rFonts w:ascii="Calibri" w:hAnsi="Calibri"/>
          <w:color w:val="000000"/>
        </w:rPr>
        <w:t>Do Víkendu otvorených parkov a záhrad sa s prehliadkami a programom zapájajú významné slovenské arboréta ako Lesnícke arborétum Kysihýbeľ v Banskej Štiavnici,  Arborétum Borová hora Technickej univerzity vo Zvolene (</w:t>
      </w:r>
      <w:r w:rsidRPr="00E73938">
        <w:rPr>
          <w:rFonts w:ascii="Calibri" w:hAnsi="Calibri"/>
          <w:b/>
          <w:color w:val="000000"/>
        </w:rPr>
        <w:t xml:space="preserve">POZOR: táto lokalita sa do podujatia zapája pripraveným programom s názvom Dni </w:t>
      </w:r>
      <w:r w:rsidR="002B6388" w:rsidRPr="00E73938">
        <w:rPr>
          <w:rFonts w:ascii="Calibri" w:hAnsi="Calibri"/>
          <w:b/>
          <w:color w:val="000000"/>
        </w:rPr>
        <w:t>rododendrónov už 21.-25.5.2018 a v dňoch 26.-27.5.2018 komentovanými prehliadkami so spievodcom</w:t>
      </w:r>
      <w:r w:rsidRPr="00E73938">
        <w:rPr>
          <w:rFonts w:ascii="Calibri" w:hAnsi="Calibri"/>
          <w:b/>
          <w:color w:val="000000"/>
        </w:rPr>
        <w:t xml:space="preserve"> </w:t>
      </w:r>
      <w:r w:rsidRPr="00E73938">
        <w:rPr>
          <w:rFonts w:ascii="Calibri" w:hAnsi="Calibri"/>
          <w:color w:val="000000"/>
        </w:rPr>
        <w:t>) či najvyššie položené arborétum v Strednej Európe – Arborétum v Liptovskom Hrádku.</w:t>
      </w: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  <w:r w:rsidRPr="00E73938">
        <w:rPr>
          <w:rFonts w:ascii="Calibri" w:hAnsi="Calibri"/>
          <w:color w:val="000000"/>
        </w:rPr>
        <w:t xml:space="preserve">V tomto roku budú mať možnosť návštevníci prezrieť si aj </w:t>
      </w:r>
      <w:r w:rsidR="00677577">
        <w:rPr>
          <w:rFonts w:ascii="Calibri" w:hAnsi="Calibri"/>
          <w:color w:val="000000"/>
        </w:rPr>
        <w:t>vyššie spomínané</w:t>
      </w:r>
      <w:r w:rsidRPr="00E73938">
        <w:rPr>
          <w:rFonts w:ascii="Calibri" w:hAnsi="Calibri"/>
          <w:color w:val="000000"/>
        </w:rPr>
        <w:t xml:space="preserve"> ukážkové prírodné záhrady, ako napríklad ukážkovú prírodnú záhradu Hanky Sekulovej v Ivanke pri Dunaji, prírodnú záhradu Zuzany Pastorkovej v Dlhej nad Váhom, ukážkovú prírodnú záhradu v lokalite Pažiť či ovocnú farmu Kubra pri Trenčíne alebo školskú prírodnú záhradu Spojenej školy internátnej v Trenčíne.</w:t>
      </w:r>
      <w:r w:rsidRPr="00E73938">
        <w:rPr>
          <w:rFonts w:ascii="Calibri" w:hAnsi="Calibri"/>
          <w:b/>
          <w:color w:val="000000"/>
        </w:rPr>
        <w:t xml:space="preserve"> </w:t>
      </w:r>
      <w:r w:rsidRPr="00E73938">
        <w:rPr>
          <w:rFonts w:ascii="Calibri" w:hAnsi="Calibri"/>
          <w:color w:val="000000"/>
        </w:rPr>
        <w:t>Ukážky pikírovania rastlín a tvorivé dielne pre deti sú pripravené aj v obnovenej botanickej záhrade v Tatranskej Lomnici.  Organizátori podujatia v Spišskej Novej Vsi pripravili skvelý program, v </w:t>
      </w:r>
      <w:r w:rsidR="00463633" w:rsidRPr="00E73938">
        <w:rPr>
          <w:rFonts w:ascii="Calibri" w:hAnsi="Calibri"/>
          <w:color w:val="000000"/>
        </w:rPr>
        <w:t>ktorom bude prezentovaných päť</w:t>
      </w:r>
      <w:r w:rsidRPr="00E73938">
        <w:rPr>
          <w:rFonts w:ascii="Calibri" w:hAnsi="Calibri"/>
          <w:color w:val="000000"/>
        </w:rPr>
        <w:t xml:space="preserve"> zaujímavých zelených i historických lokalít – Park najdlhšieho šošovkovitého námestia v Spišskej Novej Vsi, historický park v Markušovciach, Madaras park, Záhrada u</w:t>
      </w:r>
      <w:r w:rsidR="00463633" w:rsidRPr="00E73938">
        <w:rPr>
          <w:rFonts w:ascii="Calibri" w:hAnsi="Calibri"/>
          <w:color w:val="000000"/>
        </w:rPr>
        <w:t xml:space="preserve">menia v  Galérii umelcov Spiša či </w:t>
      </w:r>
      <w:r w:rsidRPr="00E73938">
        <w:rPr>
          <w:rFonts w:ascii="Calibri" w:hAnsi="Calibri"/>
          <w:color w:val="000000"/>
        </w:rPr>
        <w:t>Židovský cintorín</w:t>
      </w:r>
      <w:r w:rsidR="00463633" w:rsidRPr="00E73938">
        <w:rPr>
          <w:rFonts w:ascii="Calibri" w:hAnsi="Calibri"/>
          <w:color w:val="000000"/>
        </w:rPr>
        <w:t>.</w:t>
      </w:r>
      <w:r w:rsidRPr="00E73938">
        <w:rPr>
          <w:rFonts w:ascii="Calibri" w:hAnsi="Calibri"/>
          <w:color w:val="000000"/>
        </w:rPr>
        <w:t xml:space="preserve"> </w:t>
      </w:r>
    </w:p>
    <w:p w:rsidR="005B5182" w:rsidRPr="00E73938" w:rsidRDefault="005B5182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</w:p>
    <w:p w:rsidR="005B5182" w:rsidRPr="00E73938" w:rsidRDefault="005B5182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  <w:r w:rsidRPr="00E73938">
        <w:rPr>
          <w:rFonts w:ascii="Calibri" w:hAnsi="Calibri"/>
          <w:color w:val="000000"/>
        </w:rPr>
        <w:t>Po 1x sa do podujatia zapája historická záhrada pri kaštieli v Petrovanoch a</w:t>
      </w:r>
      <w:r w:rsidR="00677577">
        <w:rPr>
          <w:rFonts w:ascii="Calibri" w:hAnsi="Calibri"/>
          <w:color w:val="000000"/>
        </w:rPr>
        <w:t> </w:t>
      </w:r>
      <w:r w:rsidRPr="00E73938">
        <w:rPr>
          <w:rFonts w:ascii="Calibri" w:hAnsi="Calibri"/>
          <w:color w:val="000000"/>
        </w:rPr>
        <w:t>nedávno</w:t>
      </w:r>
      <w:r w:rsidR="00677577">
        <w:rPr>
          <w:rFonts w:ascii="Calibri" w:hAnsi="Calibri"/>
          <w:color w:val="000000"/>
        </w:rPr>
        <w:t xml:space="preserve"> veľmi citlivo</w:t>
      </w:r>
      <w:r w:rsidRPr="00E73938">
        <w:rPr>
          <w:rFonts w:ascii="Calibri" w:hAnsi="Calibri"/>
          <w:color w:val="000000"/>
        </w:rPr>
        <w:t xml:space="preserve"> obnovená súkromná chránená historická záhrada pri kúrii v Koniarovciach.</w:t>
      </w: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  <w:r w:rsidRPr="00E73938">
        <w:rPr>
          <w:rFonts w:ascii="Calibri" w:hAnsi="Calibri"/>
          <w:color w:val="000000"/>
        </w:rPr>
        <w:t>Do podujatia sa ďalej zapájajú a zaujímavý program či lektorované prehliadky pre návšteníkov pripravujú Zámocký park v Hlohovci, Park pri kaštieli v Tomášove, Ekopark Holá hora z Pre</w:t>
      </w:r>
      <w:r w:rsidR="00463633" w:rsidRPr="00E73938">
        <w:rPr>
          <w:rFonts w:ascii="Calibri" w:hAnsi="Calibri"/>
          <w:color w:val="000000"/>
        </w:rPr>
        <w:t>šova, Budatínsky park v Žiline,</w:t>
      </w:r>
      <w:r w:rsidRPr="00E73938">
        <w:rPr>
          <w:rFonts w:ascii="Calibri" w:hAnsi="Calibri"/>
          <w:color w:val="000000"/>
        </w:rPr>
        <w:t xml:space="preserve"> Včelárske múzeum a Arborétum v Kráľovej pri Senci, </w:t>
      </w:r>
      <w:r w:rsidR="003B030E">
        <w:rPr>
          <w:rFonts w:ascii="Calibri" w:hAnsi="Calibri"/>
          <w:color w:val="000000"/>
        </w:rPr>
        <w:t xml:space="preserve">Biofarma v Stupave, </w:t>
      </w:r>
      <w:r w:rsidRPr="00E73938">
        <w:rPr>
          <w:rFonts w:ascii="Calibri" w:hAnsi="Calibri"/>
          <w:color w:val="000000"/>
        </w:rPr>
        <w:t>Voľnokrajinársky park v Topoľčia</w:t>
      </w:r>
      <w:r w:rsidR="00463633" w:rsidRPr="00E73938">
        <w:rPr>
          <w:rFonts w:ascii="Calibri" w:hAnsi="Calibri"/>
          <w:color w:val="000000"/>
        </w:rPr>
        <w:t>nkach, Historický park Budimír,</w:t>
      </w:r>
      <w:r w:rsidRPr="00E73938">
        <w:rPr>
          <w:rFonts w:ascii="Calibri" w:hAnsi="Calibri"/>
          <w:color w:val="000000"/>
        </w:rPr>
        <w:t xml:space="preserve"> Múzejná záhrada Mestského múzea Fándlyho fary v Seredi, Hunyadyovský park v Mojmírovciach, </w:t>
      </w:r>
      <w:r w:rsidR="002B6388" w:rsidRPr="00E73938">
        <w:rPr>
          <w:rFonts w:ascii="Calibri" w:hAnsi="Calibri"/>
          <w:color w:val="000000"/>
        </w:rPr>
        <w:t>Múzeum Andreja Sládkoviča v Krupine, Galéria Ľudovíta Fullu v Ružomberku, Záhrada SNM v</w:t>
      </w:r>
      <w:r w:rsidR="002E555C">
        <w:rPr>
          <w:rFonts w:ascii="Calibri" w:hAnsi="Calibri"/>
          <w:color w:val="000000"/>
        </w:rPr>
        <w:t> </w:t>
      </w:r>
      <w:r w:rsidR="002B6388" w:rsidRPr="00E73938">
        <w:rPr>
          <w:rFonts w:ascii="Calibri" w:hAnsi="Calibri"/>
          <w:color w:val="000000"/>
        </w:rPr>
        <w:t>Martine</w:t>
      </w:r>
      <w:r w:rsidR="002E555C">
        <w:rPr>
          <w:rFonts w:ascii="Calibri" w:hAnsi="Calibri"/>
          <w:color w:val="000000"/>
        </w:rPr>
        <w:t>, Botanická záhrada pri SPU v Nitre . Z</w:t>
      </w:r>
      <w:r w:rsidRPr="00E73938">
        <w:rPr>
          <w:rFonts w:ascii="Calibri" w:hAnsi="Calibri"/>
          <w:color w:val="000000"/>
        </w:rPr>
        <w:t xml:space="preserve"> Liptovského Hrádku sa do </w:t>
      </w:r>
      <w:r w:rsidRPr="00E73938">
        <w:rPr>
          <w:rFonts w:ascii="Calibri" w:hAnsi="Calibri"/>
          <w:color w:val="000000"/>
        </w:rPr>
        <w:lastRenderedPageBreak/>
        <w:t>podujatia zapája Park pri hrade a kaštieli v Liptovskom Hrádku, Dalova Galéria naivného umenia</w:t>
      </w:r>
      <w:r w:rsidR="00463633" w:rsidRPr="00E73938">
        <w:rPr>
          <w:rFonts w:ascii="Calibri" w:hAnsi="Calibri"/>
          <w:color w:val="000000"/>
        </w:rPr>
        <w:t>,</w:t>
      </w:r>
      <w:r w:rsidRPr="00E73938">
        <w:rPr>
          <w:rFonts w:ascii="Calibri" w:hAnsi="Calibri"/>
          <w:color w:val="000000"/>
        </w:rPr>
        <w:t xml:space="preserve"> Záhrada cirkevnej materskej školy</w:t>
      </w:r>
      <w:r w:rsidR="00463633" w:rsidRPr="00E73938">
        <w:rPr>
          <w:rFonts w:ascii="Calibri" w:hAnsi="Calibri"/>
          <w:color w:val="000000"/>
        </w:rPr>
        <w:t xml:space="preserve"> a</w:t>
      </w:r>
      <w:r w:rsidR="002B6388" w:rsidRPr="00E73938">
        <w:rPr>
          <w:rFonts w:ascii="Calibri" w:hAnsi="Calibri"/>
          <w:color w:val="000000"/>
        </w:rPr>
        <w:t> areál Rímsko-katolíckeho kostola Navštívenia Panny Márie</w:t>
      </w:r>
      <w:r w:rsidR="00463633" w:rsidRPr="00E73938">
        <w:rPr>
          <w:rFonts w:ascii="Calibri" w:hAnsi="Calibri"/>
          <w:color w:val="000000"/>
        </w:rPr>
        <w:t xml:space="preserve"> či iné súkromné záhrady</w:t>
      </w:r>
      <w:r w:rsidRPr="00E73938">
        <w:rPr>
          <w:rFonts w:ascii="Calibri" w:hAnsi="Calibri"/>
          <w:color w:val="000000"/>
        </w:rPr>
        <w:t>.</w:t>
      </w: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b/>
          <w:color w:val="000000"/>
        </w:rPr>
      </w:pPr>
    </w:p>
    <w:p w:rsidR="004B2B9B" w:rsidRPr="00677577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  <w:r w:rsidRPr="00E73938">
        <w:rPr>
          <w:rFonts w:ascii="Calibri" w:hAnsi="Calibri"/>
          <w:color w:val="000000"/>
        </w:rPr>
        <w:t xml:space="preserve">Spoločnosť arboristov Slovenska – ISA Slovensko tradične aj tento rok podujatie VOPZ podporujú sadením vzrastlého stromu do vybratého historického parku či záhrady. Tento rok sa bude sadiť vzrastlý strom </w:t>
      </w:r>
      <w:r w:rsidR="00677577">
        <w:rPr>
          <w:rFonts w:ascii="Calibri" w:hAnsi="Calibri"/>
          <w:color w:val="000000"/>
        </w:rPr>
        <w:t>v historickom parku v Seredi.</w:t>
      </w: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</w:p>
    <w:p w:rsidR="004B2B9B" w:rsidRPr="00E73938" w:rsidRDefault="004B2B9B" w:rsidP="004B2B9B">
      <w:pPr>
        <w:spacing w:after="0" w:line="240" w:lineRule="auto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E73938">
        <w:rPr>
          <w:color w:val="000000"/>
          <w:sz w:val="20"/>
          <w:szCs w:val="20"/>
          <w:shd w:val="clear" w:color="auto" w:fill="FFFFFF"/>
        </w:rPr>
        <w:t>Myšlienka otvárania parkov a záhrad a sprístupňovania ich hodnôt verejnosti sa realizuje vo viacerých krajinách na svete. Do praxe ju aplikujú organizátori podujatí v Anglicku, Írsku, Holandsku, v Poľsku, v Nemecku, v Portugalsku, v Austrálii, ale aj u našich susedov v Českej republike, Rakúsku či v Maďarsku. Iniciátorom a organizátorom podujatia na Slovensku je</w:t>
      </w:r>
      <w:r w:rsidRPr="00E73938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E73938">
        <w:rPr>
          <w:color w:val="000000"/>
          <w:sz w:val="20"/>
          <w:szCs w:val="20"/>
          <w:shd w:val="clear" w:color="auto" w:fill="FFFFFF"/>
        </w:rPr>
        <w:t>od roku 2007 Národný Trust n. o. – nezisková organizácia venujúca sa ochrane kultúrneho a prírodného dedičstva.</w:t>
      </w:r>
      <w:r w:rsidRPr="00E73938">
        <w:rPr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/>
          <w:color w:val="000000"/>
        </w:rPr>
      </w:pPr>
    </w:p>
    <w:p w:rsidR="004B2B9B" w:rsidRPr="00E73938" w:rsidRDefault="004B2B9B" w:rsidP="004B2B9B">
      <w:pPr>
        <w:pStyle w:val="Textpoznmkypodiarou"/>
        <w:suppressAutoHyphens/>
        <w:jc w:val="both"/>
        <w:outlineLvl w:val="0"/>
        <w:rPr>
          <w:rFonts w:ascii="Calibri" w:hAnsi="Calibri" w:cs="Arial"/>
          <w:color w:val="000000"/>
        </w:rPr>
      </w:pPr>
    </w:p>
    <w:p w:rsidR="004B2B9B" w:rsidRPr="00615C87" w:rsidRDefault="004B2B9B" w:rsidP="004B2B9B">
      <w:pPr>
        <w:pStyle w:val="Textpoznmkypodiarou"/>
        <w:suppressAutoHyphens/>
        <w:jc w:val="both"/>
        <w:outlineLvl w:val="0"/>
        <w:rPr>
          <w:rFonts w:ascii="Calibri" w:hAnsi="Calibri" w:cs="Arial"/>
          <w:b/>
          <w:color w:val="000000"/>
          <w:sz w:val="18"/>
          <w:szCs w:val="18"/>
        </w:rPr>
      </w:pPr>
      <w:r w:rsidRPr="00615C87">
        <w:rPr>
          <w:rFonts w:ascii="Calibri" w:hAnsi="Calibri" w:cs="Arial"/>
          <w:b/>
          <w:color w:val="000000"/>
          <w:sz w:val="18"/>
          <w:szCs w:val="18"/>
        </w:rPr>
        <w:t xml:space="preserve">Zoznam všetkých zapojených parkov a záhrad, spolu s programom podujatia nájdete na stránke </w:t>
      </w:r>
      <w:hyperlink r:id="rId9" w:history="1">
        <w:r w:rsidRPr="00615C87">
          <w:rPr>
            <w:rStyle w:val="Hypertextovprepojenie"/>
            <w:rFonts w:ascii="Calibri" w:hAnsi="Calibri" w:cs="Arial"/>
            <w:b/>
            <w:color w:val="000000"/>
            <w:sz w:val="18"/>
            <w:szCs w:val="18"/>
          </w:rPr>
          <w:t>www.vopz.sk</w:t>
        </w:r>
      </w:hyperlink>
      <w:r w:rsidRPr="00615C87">
        <w:rPr>
          <w:rFonts w:ascii="Calibri" w:hAnsi="Calibri" w:cs="Arial"/>
          <w:b/>
          <w:color w:val="000000"/>
          <w:sz w:val="18"/>
          <w:szCs w:val="18"/>
        </w:rPr>
        <w:t xml:space="preserve"> </w:t>
      </w:r>
    </w:p>
    <w:p w:rsidR="004B2B9B" w:rsidRDefault="004B2B9B" w:rsidP="004B2B9B">
      <w:pPr>
        <w:spacing w:after="0" w:line="240" w:lineRule="auto"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922CA7" w:rsidRPr="00A47258" w:rsidRDefault="00922CA7" w:rsidP="00922CA7">
      <w:pPr>
        <w:spacing w:after="0"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3358D2" w:rsidRPr="006965AC" w:rsidRDefault="003358D2" w:rsidP="003358D2">
      <w:pPr>
        <w:rPr>
          <w:sz w:val="20"/>
          <w:szCs w:val="20"/>
        </w:rPr>
      </w:pPr>
      <w:r w:rsidRPr="006965AC">
        <w:rPr>
          <w:sz w:val="20"/>
          <w:szCs w:val="20"/>
        </w:rPr>
        <w:t>Podujatie sa koná pod záštitou ministerky kultúry SR p. Ľubici Ľaššákovej, ministra životného prostredia SR p. Lászla Sólymosa a primátora Hl. mesta SR Bratislavy p. Iva Nesrovnala.</w:t>
      </w:r>
    </w:p>
    <w:p w:rsidR="00475309" w:rsidRPr="00A47258" w:rsidRDefault="00475309" w:rsidP="003D793A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A47258">
        <w:rPr>
          <w:color w:val="4C4C4C"/>
          <w:sz w:val="20"/>
          <w:szCs w:val="20"/>
        </w:rPr>
        <w:tab/>
      </w:r>
    </w:p>
    <w:p w:rsidR="00F82211" w:rsidRPr="00A47258" w:rsidRDefault="00F82211" w:rsidP="003D793A">
      <w:pPr>
        <w:spacing w:after="0" w:line="240" w:lineRule="auto"/>
        <w:jc w:val="both"/>
        <w:rPr>
          <w:b/>
          <w:sz w:val="20"/>
          <w:szCs w:val="20"/>
        </w:rPr>
      </w:pPr>
      <w:r w:rsidRPr="00A47258">
        <w:rPr>
          <w:b/>
          <w:sz w:val="20"/>
          <w:szCs w:val="20"/>
        </w:rPr>
        <w:t>Pre viac informácií kontaktujte</w:t>
      </w:r>
      <w:r w:rsidR="000325B4" w:rsidRPr="00A47258">
        <w:rPr>
          <w:b/>
          <w:sz w:val="20"/>
          <w:szCs w:val="20"/>
        </w:rPr>
        <w:t xml:space="preserve"> prosím</w:t>
      </w:r>
      <w:r w:rsidRPr="00A47258">
        <w:rPr>
          <w:b/>
          <w:sz w:val="20"/>
          <w:szCs w:val="20"/>
        </w:rPr>
        <w:t>:</w:t>
      </w:r>
    </w:p>
    <w:p w:rsidR="00F82211" w:rsidRPr="00A47258" w:rsidRDefault="00445BC4" w:rsidP="003D793A">
      <w:pPr>
        <w:spacing w:after="0" w:line="240" w:lineRule="auto"/>
        <w:jc w:val="both"/>
        <w:rPr>
          <w:sz w:val="20"/>
          <w:szCs w:val="20"/>
        </w:rPr>
      </w:pPr>
      <w:r w:rsidRPr="00A47258">
        <w:rPr>
          <w:sz w:val="20"/>
          <w:szCs w:val="20"/>
        </w:rPr>
        <w:t xml:space="preserve">Michaela Kubíková, riaditeľka NT n.o. - 0907 296 724, </w:t>
      </w:r>
      <w:hyperlink r:id="rId10" w:history="1">
        <w:r w:rsidR="00F82211" w:rsidRPr="00A47258">
          <w:rPr>
            <w:rStyle w:val="Hypertextovprepojenie"/>
            <w:sz w:val="20"/>
            <w:szCs w:val="20"/>
          </w:rPr>
          <w:t>kubikova@nt.sk</w:t>
        </w:r>
      </w:hyperlink>
    </w:p>
    <w:p w:rsidR="00D864C1" w:rsidRPr="00A47258" w:rsidRDefault="00D864C1" w:rsidP="003D793A">
      <w:pPr>
        <w:spacing w:after="0" w:line="240" w:lineRule="auto"/>
        <w:jc w:val="both"/>
        <w:rPr>
          <w:b/>
          <w:sz w:val="24"/>
          <w:szCs w:val="24"/>
        </w:rPr>
      </w:pPr>
    </w:p>
    <w:p w:rsidR="00B16CB6" w:rsidRPr="00A47258" w:rsidRDefault="00B16CB6" w:rsidP="00B16C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A47258">
        <w:rPr>
          <w:rFonts w:cs="Arial"/>
          <w:b/>
          <w:sz w:val="16"/>
          <w:szCs w:val="16"/>
        </w:rPr>
        <w:t>Poslaním Národného Trustu n. o.</w:t>
      </w:r>
      <w:r w:rsidRPr="00A47258">
        <w:rPr>
          <w:rFonts w:cs="Arial"/>
          <w:sz w:val="16"/>
          <w:szCs w:val="16"/>
        </w:rPr>
        <w:t xml:space="preserve"> je podpora udržateľnej ochrany a zmysluplného využívania historického prostredia Slovenska, jeho kultúrneho a prírodného dedičstva. Vznikom organizácie v roku 2002 sme nadviazali na činnosť a tradíciu už existujúcich národných trustov a organizácií podobného zamerania v rôznych krajinách sveta, kde národné trusty patria medzi najvýznamnejšie a najuznávanejšie neziskové organizácie v oblasti ochrany kultúrneho a prírodného dedičstva.</w:t>
      </w:r>
    </w:p>
    <w:p w:rsidR="00B16CB6" w:rsidRPr="00A47258" w:rsidRDefault="00B16CB6" w:rsidP="00B16C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A47258">
        <w:rPr>
          <w:rFonts w:cs="Arial"/>
          <w:b/>
          <w:sz w:val="16"/>
          <w:szCs w:val="16"/>
        </w:rPr>
        <w:t>Sídlo:</w:t>
      </w:r>
      <w:r w:rsidRPr="00A47258">
        <w:rPr>
          <w:rFonts w:cs="Arial"/>
          <w:sz w:val="16"/>
          <w:szCs w:val="16"/>
        </w:rPr>
        <w:t xml:space="preserve"> Hlboká cesta 9, 811 04  Bratislava,  IČO: 42 000 408, DIČ: 2022279589, č. ú.: 2627735579/1100</w:t>
      </w:r>
    </w:p>
    <w:p w:rsidR="00252931" w:rsidRPr="00A47258" w:rsidRDefault="003017C6" w:rsidP="009E6DA6">
      <w:pPr>
        <w:spacing w:after="0" w:line="240" w:lineRule="auto"/>
        <w:jc w:val="both"/>
        <w:rPr>
          <w:sz w:val="24"/>
          <w:szCs w:val="24"/>
        </w:rPr>
      </w:pPr>
      <w:hyperlink r:id="rId11" w:history="1">
        <w:r w:rsidR="00B16CB6" w:rsidRPr="00A47258">
          <w:rPr>
            <w:rStyle w:val="Hypertextovprepojenie"/>
            <w:rFonts w:cs="Arial"/>
            <w:sz w:val="16"/>
            <w:szCs w:val="16"/>
          </w:rPr>
          <w:t>www.nt.sk</w:t>
        </w:r>
      </w:hyperlink>
    </w:p>
    <w:sectPr w:rsidR="00252931" w:rsidRPr="00A47258" w:rsidSect="0030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530" w:rsidRDefault="00E04530" w:rsidP="00DE1F52">
      <w:pPr>
        <w:spacing w:after="0" w:line="240" w:lineRule="auto"/>
      </w:pPr>
      <w:r>
        <w:separator/>
      </w:r>
    </w:p>
  </w:endnote>
  <w:endnote w:type="continuationSeparator" w:id="0">
    <w:p w:rsidR="00E04530" w:rsidRDefault="00E04530" w:rsidP="00DE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530" w:rsidRDefault="00E04530" w:rsidP="00DE1F52">
      <w:pPr>
        <w:spacing w:after="0" w:line="240" w:lineRule="auto"/>
      </w:pPr>
      <w:r>
        <w:separator/>
      </w:r>
    </w:p>
  </w:footnote>
  <w:footnote w:type="continuationSeparator" w:id="0">
    <w:p w:rsidR="00E04530" w:rsidRDefault="00E04530" w:rsidP="00DE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854"/>
    <w:multiLevelType w:val="hybridMultilevel"/>
    <w:tmpl w:val="1C728394"/>
    <w:lvl w:ilvl="0" w:tplc="7E0299A0">
      <w:start w:val="85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612"/>
    <w:rsid w:val="00005123"/>
    <w:rsid w:val="00012F1D"/>
    <w:rsid w:val="00015D1F"/>
    <w:rsid w:val="000325B4"/>
    <w:rsid w:val="000603E0"/>
    <w:rsid w:val="0006364E"/>
    <w:rsid w:val="000852DB"/>
    <w:rsid w:val="00090FF0"/>
    <w:rsid w:val="0009787B"/>
    <w:rsid w:val="000B2C2B"/>
    <w:rsid w:val="000E333A"/>
    <w:rsid w:val="000F3611"/>
    <w:rsid w:val="001170B5"/>
    <w:rsid w:val="001310D6"/>
    <w:rsid w:val="00133A9B"/>
    <w:rsid w:val="00156FAE"/>
    <w:rsid w:val="00162FA2"/>
    <w:rsid w:val="00181DF3"/>
    <w:rsid w:val="001D61E0"/>
    <w:rsid w:val="001D6C63"/>
    <w:rsid w:val="001E1FB7"/>
    <w:rsid w:val="001E496D"/>
    <w:rsid w:val="001E7C92"/>
    <w:rsid w:val="00252931"/>
    <w:rsid w:val="002614BB"/>
    <w:rsid w:val="00263260"/>
    <w:rsid w:val="002727AB"/>
    <w:rsid w:val="002762D0"/>
    <w:rsid w:val="002B0C1F"/>
    <w:rsid w:val="002B583D"/>
    <w:rsid w:val="002B6388"/>
    <w:rsid w:val="002B7219"/>
    <w:rsid w:val="002B7ABD"/>
    <w:rsid w:val="002E555C"/>
    <w:rsid w:val="002E7488"/>
    <w:rsid w:val="002F74EC"/>
    <w:rsid w:val="003017C6"/>
    <w:rsid w:val="003174A5"/>
    <w:rsid w:val="00327CEE"/>
    <w:rsid w:val="003326A2"/>
    <w:rsid w:val="00333497"/>
    <w:rsid w:val="003358D2"/>
    <w:rsid w:val="00374115"/>
    <w:rsid w:val="003903F4"/>
    <w:rsid w:val="00390D39"/>
    <w:rsid w:val="00395CA5"/>
    <w:rsid w:val="003A563C"/>
    <w:rsid w:val="003B030E"/>
    <w:rsid w:val="003B067F"/>
    <w:rsid w:val="003C6EC7"/>
    <w:rsid w:val="003D793A"/>
    <w:rsid w:val="003E5A5F"/>
    <w:rsid w:val="00413C51"/>
    <w:rsid w:val="00426E2A"/>
    <w:rsid w:val="00434BCB"/>
    <w:rsid w:val="00445BC4"/>
    <w:rsid w:val="00463633"/>
    <w:rsid w:val="004649C5"/>
    <w:rsid w:val="0047180D"/>
    <w:rsid w:val="00475309"/>
    <w:rsid w:val="004A5CA1"/>
    <w:rsid w:val="004B2B9B"/>
    <w:rsid w:val="004E49A4"/>
    <w:rsid w:val="004E7AFB"/>
    <w:rsid w:val="004F6AFC"/>
    <w:rsid w:val="0051119A"/>
    <w:rsid w:val="00514803"/>
    <w:rsid w:val="005251A8"/>
    <w:rsid w:val="00525503"/>
    <w:rsid w:val="00573686"/>
    <w:rsid w:val="0058467B"/>
    <w:rsid w:val="0058666D"/>
    <w:rsid w:val="00596F9B"/>
    <w:rsid w:val="005B5182"/>
    <w:rsid w:val="005C340C"/>
    <w:rsid w:val="005C4277"/>
    <w:rsid w:val="005D13C4"/>
    <w:rsid w:val="005D31A6"/>
    <w:rsid w:val="005D7083"/>
    <w:rsid w:val="005E71D0"/>
    <w:rsid w:val="006032C1"/>
    <w:rsid w:val="00610D57"/>
    <w:rsid w:val="006130A6"/>
    <w:rsid w:val="00626612"/>
    <w:rsid w:val="00637147"/>
    <w:rsid w:val="00677577"/>
    <w:rsid w:val="006962CA"/>
    <w:rsid w:val="006965AC"/>
    <w:rsid w:val="0069784B"/>
    <w:rsid w:val="006A23EF"/>
    <w:rsid w:val="006A5E9D"/>
    <w:rsid w:val="006B4E33"/>
    <w:rsid w:val="006C4D3C"/>
    <w:rsid w:val="006E2452"/>
    <w:rsid w:val="006E60F7"/>
    <w:rsid w:val="00700E8D"/>
    <w:rsid w:val="00734EBB"/>
    <w:rsid w:val="00742DAE"/>
    <w:rsid w:val="00745302"/>
    <w:rsid w:val="007753AC"/>
    <w:rsid w:val="007A15CF"/>
    <w:rsid w:val="007A44F4"/>
    <w:rsid w:val="007B25D9"/>
    <w:rsid w:val="007C4F1B"/>
    <w:rsid w:val="007C6EE4"/>
    <w:rsid w:val="007D1608"/>
    <w:rsid w:val="007E3A7D"/>
    <w:rsid w:val="007F5C46"/>
    <w:rsid w:val="00802D4A"/>
    <w:rsid w:val="00802F57"/>
    <w:rsid w:val="0081388D"/>
    <w:rsid w:val="00827393"/>
    <w:rsid w:val="00835921"/>
    <w:rsid w:val="00837CEF"/>
    <w:rsid w:val="00840869"/>
    <w:rsid w:val="00864C2A"/>
    <w:rsid w:val="00870B64"/>
    <w:rsid w:val="00884414"/>
    <w:rsid w:val="008931C5"/>
    <w:rsid w:val="00894188"/>
    <w:rsid w:val="008B26D0"/>
    <w:rsid w:val="008B3E5A"/>
    <w:rsid w:val="008D6952"/>
    <w:rsid w:val="008F522A"/>
    <w:rsid w:val="00900EC1"/>
    <w:rsid w:val="0090413E"/>
    <w:rsid w:val="00921FDC"/>
    <w:rsid w:val="00922CA7"/>
    <w:rsid w:val="00924AFB"/>
    <w:rsid w:val="0092636A"/>
    <w:rsid w:val="00927295"/>
    <w:rsid w:val="009348E2"/>
    <w:rsid w:val="00943452"/>
    <w:rsid w:val="009467D1"/>
    <w:rsid w:val="00991AAE"/>
    <w:rsid w:val="00991F5A"/>
    <w:rsid w:val="009A67C1"/>
    <w:rsid w:val="009C7A28"/>
    <w:rsid w:val="009D0059"/>
    <w:rsid w:val="009D1074"/>
    <w:rsid w:val="009E6D29"/>
    <w:rsid w:val="009E6DA6"/>
    <w:rsid w:val="009F6839"/>
    <w:rsid w:val="00A117CF"/>
    <w:rsid w:val="00A169F4"/>
    <w:rsid w:val="00A40F58"/>
    <w:rsid w:val="00A41E74"/>
    <w:rsid w:val="00A47258"/>
    <w:rsid w:val="00A56ECF"/>
    <w:rsid w:val="00A577EB"/>
    <w:rsid w:val="00A722BC"/>
    <w:rsid w:val="00A745CB"/>
    <w:rsid w:val="00A82E9F"/>
    <w:rsid w:val="00A82FDC"/>
    <w:rsid w:val="00A8496E"/>
    <w:rsid w:val="00A95845"/>
    <w:rsid w:val="00AA7104"/>
    <w:rsid w:val="00AA7A09"/>
    <w:rsid w:val="00AC50A3"/>
    <w:rsid w:val="00AF27FD"/>
    <w:rsid w:val="00B024E4"/>
    <w:rsid w:val="00B0283E"/>
    <w:rsid w:val="00B16CB6"/>
    <w:rsid w:val="00B24D65"/>
    <w:rsid w:val="00B47F13"/>
    <w:rsid w:val="00B612B2"/>
    <w:rsid w:val="00B7264E"/>
    <w:rsid w:val="00B73BA4"/>
    <w:rsid w:val="00B77E42"/>
    <w:rsid w:val="00B84B42"/>
    <w:rsid w:val="00B96BAF"/>
    <w:rsid w:val="00BA5791"/>
    <w:rsid w:val="00BB6017"/>
    <w:rsid w:val="00BC0909"/>
    <w:rsid w:val="00BC3580"/>
    <w:rsid w:val="00BC57A0"/>
    <w:rsid w:val="00BC7F80"/>
    <w:rsid w:val="00BE3268"/>
    <w:rsid w:val="00BE627E"/>
    <w:rsid w:val="00C123D7"/>
    <w:rsid w:val="00C13C3A"/>
    <w:rsid w:val="00C32420"/>
    <w:rsid w:val="00C36938"/>
    <w:rsid w:val="00C640F2"/>
    <w:rsid w:val="00C76E9B"/>
    <w:rsid w:val="00C80B1A"/>
    <w:rsid w:val="00CA139B"/>
    <w:rsid w:val="00CA73DE"/>
    <w:rsid w:val="00D1221B"/>
    <w:rsid w:val="00D35DF9"/>
    <w:rsid w:val="00D36979"/>
    <w:rsid w:val="00D412DC"/>
    <w:rsid w:val="00D43A69"/>
    <w:rsid w:val="00D472FD"/>
    <w:rsid w:val="00D6581E"/>
    <w:rsid w:val="00D763E3"/>
    <w:rsid w:val="00D81120"/>
    <w:rsid w:val="00D83EC1"/>
    <w:rsid w:val="00D864C1"/>
    <w:rsid w:val="00D86EE7"/>
    <w:rsid w:val="00D90D7E"/>
    <w:rsid w:val="00D91903"/>
    <w:rsid w:val="00DA6BA3"/>
    <w:rsid w:val="00DA7B21"/>
    <w:rsid w:val="00DB2B15"/>
    <w:rsid w:val="00DC582A"/>
    <w:rsid w:val="00DE1F52"/>
    <w:rsid w:val="00E0407E"/>
    <w:rsid w:val="00E04530"/>
    <w:rsid w:val="00E21917"/>
    <w:rsid w:val="00E32EB4"/>
    <w:rsid w:val="00E33243"/>
    <w:rsid w:val="00E4647B"/>
    <w:rsid w:val="00E6037C"/>
    <w:rsid w:val="00E70338"/>
    <w:rsid w:val="00E73938"/>
    <w:rsid w:val="00EA0210"/>
    <w:rsid w:val="00EC0AD6"/>
    <w:rsid w:val="00ED54A5"/>
    <w:rsid w:val="00EE0D57"/>
    <w:rsid w:val="00EE6C0C"/>
    <w:rsid w:val="00EF7308"/>
    <w:rsid w:val="00EF7C95"/>
    <w:rsid w:val="00F03767"/>
    <w:rsid w:val="00F12E59"/>
    <w:rsid w:val="00F23057"/>
    <w:rsid w:val="00F26BCA"/>
    <w:rsid w:val="00F35931"/>
    <w:rsid w:val="00F47B8F"/>
    <w:rsid w:val="00F73817"/>
    <w:rsid w:val="00F82211"/>
    <w:rsid w:val="00F95BA2"/>
    <w:rsid w:val="00FC0D9B"/>
    <w:rsid w:val="00FC62B5"/>
    <w:rsid w:val="00FE60C7"/>
    <w:rsid w:val="00FE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17C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5BC4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1F52"/>
  </w:style>
  <w:style w:type="paragraph" w:styleId="Pta">
    <w:name w:val="footer"/>
    <w:basedOn w:val="Normlny"/>
    <w:link w:val="PtaChar"/>
    <w:uiPriority w:val="99"/>
    <w:unhideWhenUsed/>
    <w:rsid w:val="00DE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1F52"/>
  </w:style>
  <w:style w:type="paragraph" w:customStyle="1" w:styleId="Normlny1">
    <w:name w:val="Normálny1"/>
    <w:rsid w:val="002529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0">
    <w:name w:val="A0"/>
    <w:uiPriority w:val="99"/>
    <w:rsid w:val="00900EC1"/>
    <w:rPr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1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12B2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EF73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730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F730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73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F7308"/>
    <w:rPr>
      <w:b/>
      <w:bCs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E46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41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94188"/>
    <w:rPr>
      <w:rFonts w:ascii="Times New Roman" w:eastAsia="Times New Roman" w:hAnsi="Times New Roman"/>
      <w:lang w:eastAsia="cs-CZ"/>
    </w:rPr>
  </w:style>
  <w:style w:type="paragraph" w:customStyle="1" w:styleId="normal">
    <w:name w:val="normal"/>
    <w:rsid w:val="0047530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22CA7"/>
    <w:pPr>
      <w:spacing w:line="241" w:lineRule="atLeast"/>
    </w:pPr>
    <w:rPr>
      <w:color w:val="auto"/>
    </w:rPr>
  </w:style>
  <w:style w:type="character" w:styleId="Siln">
    <w:name w:val="Strong"/>
    <w:basedOn w:val="Predvolenpsmoodseku"/>
    <w:uiPriority w:val="22"/>
    <w:qFormat/>
    <w:rsid w:val="00A84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1171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3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25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052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51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86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567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1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5272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56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503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588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9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30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40095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6047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277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022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t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bikova@nt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p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1585</Words>
  <Characters>9035</Characters>
  <Application>Microsoft Office Word</Application>
  <DocSecurity>0</DocSecurity>
  <Lines>75</Lines>
  <Paragraphs>21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10599</CharactersWithSpaces>
  <SharedDoc>false</SharedDoc>
  <HLinks>
    <vt:vector size="18" baseType="variant">
      <vt:variant>
        <vt:i4>87</vt:i4>
      </vt:variant>
      <vt:variant>
        <vt:i4>6</vt:i4>
      </vt:variant>
      <vt:variant>
        <vt:i4>0</vt:i4>
      </vt:variant>
      <vt:variant>
        <vt:i4>5</vt:i4>
      </vt:variant>
      <vt:variant>
        <vt:lpwstr>http://www.nt.sk/</vt:lpwstr>
      </vt:variant>
      <vt:variant>
        <vt:lpwstr/>
      </vt:variant>
      <vt:variant>
        <vt:i4>3211288</vt:i4>
      </vt:variant>
      <vt:variant>
        <vt:i4>3</vt:i4>
      </vt:variant>
      <vt:variant>
        <vt:i4>0</vt:i4>
      </vt:variant>
      <vt:variant>
        <vt:i4>5</vt:i4>
      </vt:variant>
      <vt:variant>
        <vt:lpwstr>mailto:kubikova@nt.sk</vt:lpwstr>
      </vt:variant>
      <vt:variant>
        <vt:lpwstr/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http://www.vopz.sk/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Michaela</cp:lastModifiedBy>
  <cp:revision>2</cp:revision>
  <cp:lastPrinted>2014-02-27T10:23:00Z</cp:lastPrinted>
  <dcterms:created xsi:type="dcterms:W3CDTF">2018-05-20T14:41:00Z</dcterms:created>
  <dcterms:modified xsi:type="dcterms:W3CDTF">2018-05-20T14:41:00Z</dcterms:modified>
</cp:coreProperties>
</file>